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9F2B" w14:textId="77777777" w:rsidR="00BC50C4" w:rsidRDefault="00BC50C4" w:rsidP="009E7107">
      <w:pPr>
        <w:jc w:val="center"/>
        <w:rPr>
          <w:rFonts w:ascii="맑은 고딕" w:eastAsia="맑은 고딕" w:hAnsi="맑은 고딕" w:cs="맑은 고딕"/>
          <w:b/>
          <w:bCs/>
          <w:sz w:val="28"/>
          <w:szCs w:val="28"/>
        </w:rPr>
      </w:pPr>
      <w:r w:rsidRPr="00BC50C4">
        <w:rPr>
          <w:rFonts w:ascii="맑은 고딕" w:eastAsia="맑은 고딕" w:hAnsi="맑은 고딕" w:cs="맑은 고딕"/>
          <w:b/>
          <w:bCs/>
          <w:sz w:val="28"/>
          <w:szCs w:val="28"/>
          <w:lang w:eastAsia="zh-CN"/>
        </w:rPr>
        <w:t>《染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BC50C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</w:p>
    <w:p w14:paraId="4E2DF4AB" w14:textId="69D01F0A" w:rsidR="009E7107" w:rsidRPr="00BC50C4" w:rsidRDefault="00BC50C4" w:rsidP="009E7107">
      <w:pPr>
        <w:jc w:val="center"/>
        <w:rPr>
          <w:b/>
          <w:bCs/>
          <w:sz w:val="28"/>
          <w:szCs w:val="28"/>
          <w:lang w:eastAsia="zh-CN"/>
        </w:rPr>
      </w:pP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《染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质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量控制要求</w:t>
      </w:r>
      <w:r w:rsidRPr="00BC50C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  <w:r w:rsidRPr="00BC50C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问</w:t>
      </w:r>
      <w:r w:rsidRPr="00BC50C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答</w:t>
      </w:r>
    </w:p>
    <w:p w14:paraId="54102201" w14:textId="029DA118" w:rsidR="009E7107" w:rsidRPr="009E7107" w:rsidRDefault="009E7107" w:rsidP="009E7107">
      <w:pPr>
        <w:jc w:val="right"/>
        <w:rPr>
          <w:rFonts w:hint="eastAsia"/>
          <w:lang w:eastAsia="zh-CN"/>
        </w:rPr>
      </w:pPr>
      <w:r w:rsidRPr="009E7107">
        <w:rPr>
          <w:rFonts w:ascii="Microsoft YaHei" w:eastAsia="Microsoft YaHei" w:hAnsi="Microsoft YaHei" w:cs="Microsoft YaHei" w:hint="eastAsia"/>
          <w:lang w:eastAsia="zh-CN"/>
        </w:rPr>
        <w:t>发</w:t>
      </w:r>
      <w:r w:rsidRPr="009E7107">
        <w:rPr>
          <w:rFonts w:ascii="맑은 고딕" w:eastAsia="맑은 고딕" w:hAnsi="맑은 고딕" w:cs="맑은 고딕" w:hint="eastAsia"/>
          <w:lang w:eastAsia="zh-CN"/>
        </w:rPr>
        <w:t>布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9E7107">
        <w:rPr>
          <w:rFonts w:ascii="맑은 고딕" w:eastAsia="맑은 고딕" w:hAnsi="맑은 고딕" w:cs="맑은 고딕" w:hint="eastAsia"/>
          <w:lang w:eastAsia="zh-CN"/>
        </w:rPr>
        <w:t>：</w:t>
      </w:r>
      <w:r w:rsidRPr="009E7107">
        <w:rPr>
          <w:lang w:eastAsia="zh-CN"/>
        </w:rPr>
        <w:t>2026-04-1</w:t>
      </w:r>
      <w:r w:rsidR="00BC50C4">
        <w:rPr>
          <w:rFonts w:hint="eastAsia"/>
          <w:lang w:eastAsia="zh-CN"/>
        </w:rPr>
        <w:t>6</w:t>
      </w:r>
    </w:p>
    <w:p w14:paraId="05E6D5C8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一、染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品申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请</w:t>
      </w:r>
      <w:r w:rsidRPr="00BC50C4">
        <w:rPr>
          <w:rFonts w:ascii="맑은 고딕" w:eastAsia="맑은 고딕" w:hAnsi="맑은 고딕" w:cs="맑은 고딕" w:hint="eastAsia"/>
          <w:lang w:eastAsia="zh-CN"/>
        </w:rPr>
        <w:t>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C50C4">
        <w:rPr>
          <w:rFonts w:ascii="맑은 고딕" w:eastAsia="맑은 고딕" w:hAnsi="맑은 고딕" w:cs="맑은 고딕" w:hint="eastAsia"/>
          <w:lang w:eastAsia="zh-CN"/>
        </w:rPr>
        <w:t>，是否需要提交染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作用机理相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BC50C4">
        <w:rPr>
          <w:rFonts w:ascii="맑은 고딕" w:eastAsia="맑은 고딕" w:hAnsi="맑은 고딕" w:cs="맑은 고딕" w:hint="eastAsia"/>
          <w:lang w:eastAsia="zh-CN"/>
        </w:rPr>
        <w:t>料？</w:t>
      </w:r>
    </w:p>
    <w:p w14:paraId="03A3FAC8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常</w:t>
      </w:r>
      <w:r w:rsidRPr="00BC50C4">
        <w:rPr>
          <w:rFonts w:ascii="Noto Sans KR" w:eastAsia="Noto Sans KR" w:hAnsi="Noto Sans KR" w:cs="Noto Sans KR" w:hint="eastAsia"/>
          <w:lang w:eastAsia="zh-CN"/>
        </w:rPr>
        <w:t>见</w:t>
      </w:r>
      <w:r w:rsidRPr="00BC50C4">
        <w:rPr>
          <w:rFonts w:ascii="맑은 고딕" w:eastAsia="맑은 고딕" w:hAnsi="맑은 고딕" w:cs="맑은 고딕" w:hint="eastAsia"/>
          <w:lang w:eastAsia="zh-CN"/>
        </w:rPr>
        <w:t>的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氧</w:t>
      </w:r>
      <w:r w:rsidRPr="00BC50C4">
        <w:rPr>
          <w:rFonts w:ascii="맑은 고딕" w:eastAsia="맑은 고딕" w:hAnsi="맑은 고딕" w:cs="맑은 고딕" w:hint="eastAsia"/>
          <w:lang w:eastAsia="zh-CN"/>
        </w:rPr>
        <w:t>化型（</w:t>
      </w:r>
      <w:r w:rsidRPr="00BC50C4">
        <w:rPr>
          <w:rFonts w:ascii="Noto Sans KR" w:eastAsia="Noto Sans KR" w:hAnsi="Noto Sans KR" w:cs="Noto Sans KR" w:hint="eastAsia"/>
          <w:lang w:eastAsia="zh-CN"/>
        </w:rPr>
        <w:t>两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C50C4">
        <w:rPr>
          <w:rFonts w:ascii="맑은 고딕" w:eastAsia="맑은 고딕" w:hAnsi="맑은 고딕" w:cs="맑은 고딕" w:hint="eastAsia"/>
          <w:lang w:eastAsia="zh-CN"/>
        </w:rPr>
        <w:t>）和非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氧</w:t>
      </w:r>
      <w:r w:rsidRPr="00BC50C4">
        <w:rPr>
          <w:rFonts w:ascii="맑은 고딕" w:eastAsia="맑은 고딕" w:hAnsi="맑은 고딕" w:cs="맑은 고딕" w:hint="eastAsia"/>
          <w:lang w:eastAsia="zh-CN"/>
        </w:rPr>
        <w:t>化型染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品可不提交作用机理的</w:t>
      </w:r>
      <w:r w:rsidRPr="00BC50C4">
        <w:rPr>
          <w:lang w:eastAsia="zh-CN"/>
        </w:rPr>
        <w:t>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BC50C4">
        <w:rPr>
          <w:rFonts w:ascii="맑은 고딕" w:eastAsia="맑은 고딕" w:hAnsi="맑은 고딕" w:cs="맑은 고딕" w:hint="eastAsia"/>
          <w:lang w:eastAsia="zh-CN"/>
        </w:rPr>
        <w:t>料。</w:t>
      </w:r>
      <w:r w:rsidRPr="00BC50C4">
        <w:rPr>
          <w:rFonts w:ascii="Noto Sans KR" w:eastAsia="Noto Sans KR" w:hAnsi="Noto Sans KR" w:cs="Noto Sans KR" w:hint="eastAsia"/>
          <w:lang w:eastAsia="zh-CN"/>
        </w:rPr>
        <w:t>对</w:t>
      </w:r>
      <w:r w:rsidRPr="00BC50C4">
        <w:rPr>
          <w:rFonts w:ascii="맑은 고딕" w:eastAsia="맑은 고딕" w:hAnsi="맑은 고딕" w:cs="맑은 고딕" w:hint="eastAsia"/>
          <w:lang w:eastAsia="zh-CN"/>
        </w:rPr>
        <w:t>于新型染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品（如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单剂氧</w:t>
      </w:r>
      <w:r w:rsidRPr="00BC50C4">
        <w:rPr>
          <w:rFonts w:ascii="맑은 고딕" w:eastAsia="맑은 고딕" w:hAnsi="맑은 고딕" w:cs="맑은 고딕" w:hint="eastAsia"/>
          <w:lang w:eastAsia="zh-CN"/>
        </w:rPr>
        <w:t>化型染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品等），需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结</w:t>
      </w:r>
      <w:r w:rsidRPr="00BC50C4">
        <w:rPr>
          <w:rFonts w:ascii="맑은 고딕" w:eastAsia="맑은 고딕" w:hAnsi="맑은 고딕" w:cs="맑은 고딕" w:hint="eastAsia"/>
          <w:lang w:eastAsia="zh-CN"/>
        </w:rPr>
        <w:t>合配方提交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阐</w:t>
      </w:r>
      <w:r w:rsidRPr="00BC50C4">
        <w:rPr>
          <w:rFonts w:ascii="맑은 고딕" w:eastAsia="맑은 고딕" w:hAnsi="맑은 고딕" w:cs="맑은 고딕" w:hint="eastAsia"/>
          <w:lang w:eastAsia="zh-CN"/>
        </w:rPr>
        <w:t>明其染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机理的相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关说</w:t>
      </w:r>
      <w:r w:rsidRPr="00BC50C4">
        <w:rPr>
          <w:rFonts w:ascii="맑은 고딕" w:eastAsia="맑은 고딕" w:hAnsi="맑은 고딕" w:cs="맑은 고딕" w:hint="eastAsia"/>
          <w:lang w:eastAsia="zh-CN"/>
        </w:rPr>
        <w:t>明性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资</w:t>
      </w:r>
      <w:r w:rsidRPr="00BC50C4">
        <w:rPr>
          <w:rFonts w:ascii="맑은 고딕" w:eastAsia="맑은 고딕" w:hAnsi="맑은 고딕" w:cs="맑은 고딕" w:hint="eastAsia"/>
          <w:lang w:eastAsia="zh-CN"/>
        </w:rPr>
        <w:t>料及相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C50C4">
        <w:rPr>
          <w:rFonts w:ascii="맑은 고딕" w:eastAsia="맑은 고딕" w:hAnsi="맑은 고딕" w:cs="맑은 고딕" w:hint="eastAsia"/>
          <w:lang w:eastAsia="zh-CN"/>
        </w:rPr>
        <w:t>的科</w:t>
      </w:r>
      <w:r w:rsidRPr="00BC50C4">
        <w:rPr>
          <w:rFonts w:ascii="Noto Sans KR" w:eastAsia="Noto Sans KR" w:hAnsi="Noto Sans KR" w:cs="Noto Sans KR" w:hint="eastAsia"/>
          <w:lang w:eastAsia="zh-CN"/>
        </w:rPr>
        <w:t>学</w:t>
      </w:r>
      <w:r w:rsidRPr="00BC50C4">
        <w:rPr>
          <w:rFonts w:ascii="맑은 고딕" w:eastAsia="맑은 고딕" w:hAnsi="맑은 고딕" w:cs="맑은 고딕" w:hint="eastAsia"/>
          <w:lang w:eastAsia="zh-CN"/>
        </w:rPr>
        <w:t>依据。</w:t>
      </w:r>
    </w:p>
    <w:p w14:paraId="44D86E34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二、染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品配方中使用了《化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BC50C4">
        <w:rPr>
          <w:rFonts w:ascii="맑은 고딕" w:eastAsia="맑은 고딕" w:hAnsi="맑은 고딕" w:cs="맑은 고딕" w:hint="eastAsia"/>
          <w:lang w:eastAsia="zh-CN"/>
        </w:rPr>
        <w:t>范》第三章表</w:t>
      </w:r>
      <w:r w:rsidRPr="00BC50C4">
        <w:rPr>
          <w:lang w:eastAsia="zh-CN"/>
        </w:rPr>
        <w:t>6所列的非禁用于染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品的有机着色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剂时</w:t>
      </w:r>
      <w:r w:rsidRPr="00BC50C4">
        <w:rPr>
          <w:rFonts w:ascii="맑은 고딕" w:eastAsia="맑은 고딕" w:hAnsi="맑은 고딕" w:cs="맑은 고딕" w:hint="eastAsia"/>
          <w:lang w:eastAsia="zh-CN"/>
        </w:rPr>
        <w:t>，注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C50C4">
        <w:rPr>
          <w:rFonts w:ascii="맑은 고딕" w:eastAsia="맑은 고딕" w:hAnsi="맑은 고딕" w:cs="맑은 고딕" w:hint="eastAsia"/>
          <w:lang w:eastAsia="zh-CN"/>
        </w:rPr>
        <w:t>需要提交什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么</w:t>
      </w:r>
      <w:r w:rsidRPr="00BC50C4">
        <w:rPr>
          <w:rFonts w:ascii="맑은 고딕" w:eastAsia="맑은 고딕" w:hAnsi="맑은 고딕" w:cs="맑은 고딕" w:hint="eastAsia"/>
          <w:lang w:eastAsia="zh-CN"/>
        </w:rPr>
        <w:t>材料？</w:t>
      </w:r>
    </w:p>
    <w:p w14:paraId="3E08AD84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需提交确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认</w:t>
      </w:r>
      <w:r w:rsidRPr="00BC50C4">
        <w:rPr>
          <w:rFonts w:ascii="맑은 고딕" w:eastAsia="맑은 고딕" w:hAnsi="맑은 고딕" w:cs="맑은 고딕" w:hint="eastAsia"/>
          <w:lang w:eastAsia="zh-CN"/>
        </w:rPr>
        <w:t>有机着色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C50C4">
        <w:rPr>
          <w:rFonts w:ascii="맑은 고딕" w:eastAsia="맑은 고딕" w:hAnsi="맑은 고딕" w:cs="맑은 고딕" w:hint="eastAsia"/>
          <w:lang w:eastAsia="zh-CN"/>
        </w:rPr>
        <w:t>不</w:t>
      </w:r>
      <w:r w:rsidRPr="00BC50C4">
        <w:rPr>
          <w:rFonts w:ascii="Noto Sans KR" w:eastAsia="Noto Sans KR" w:hAnsi="Noto Sans KR" w:cs="Noto Sans KR" w:hint="eastAsia"/>
          <w:lang w:eastAsia="zh-CN"/>
        </w:rPr>
        <w:t>参与</w:t>
      </w:r>
      <w:r w:rsidRPr="00BC50C4">
        <w:rPr>
          <w:rFonts w:ascii="맑은 고딕" w:eastAsia="맑은 고딕" w:hAnsi="맑은 고딕" w:cs="맑은 고딕" w:hint="eastAsia"/>
          <w:lang w:eastAsia="zh-CN"/>
        </w:rPr>
        <w:t>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发过</w:t>
      </w:r>
      <w:r w:rsidRPr="00BC50C4">
        <w:rPr>
          <w:rFonts w:ascii="맑은 고딕" w:eastAsia="맑은 고딕" w:hAnsi="맑은 고딕" w:cs="맑은 고딕" w:hint="eastAsia"/>
          <w:lang w:eastAsia="zh-CN"/>
        </w:rPr>
        <w:t>程的客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观证</w:t>
      </w:r>
      <w:r w:rsidRPr="00BC50C4">
        <w:rPr>
          <w:rFonts w:ascii="맑은 고딕" w:eastAsia="맑은 고딕" w:hAnsi="맑은 고딕" w:cs="맑은 고딕" w:hint="eastAsia"/>
          <w:lang w:eastAsia="zh-CN"/>
        </w:rPr>
        <w:t>明材料；</w:t>
      </w:r>
      <w:r w:rsidRPr="00BC50C4">
        <w:rPr>
          <w:rFonts w:ascii="Noto Sans KR" w:eastAsia="Noto Sans KR" w:hAnsi="Noto Sans KR" w:cs="Noto Sans KR" w:hint="eastAsia"/>
          <w:lang w:eastAsia="zh-CN"/>
        </w:rPr>
        <w:t>对</w:t>
      </w:r>
      <w:r w:rsidRPr="00BC50C4">
        <w:rPr>
          <w:rFonts w:ascii="맑은 고딕" w:eastAsia="맑은 고딕" w:hAnsi="맑은 고딕" w:cs="맑은 고딕" w:hint="eastAsia"/>
          <w:lang w:eastAsia="zh-CN"/>
        </w:rPr>
        <w:t>于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氧</w:t>
      </w:r>
      <w:r w:rsidRPr="00BC50C4">
        <w:rPr>
          <w:rFonts w:ascii="맑은 고딕" w:eastAsia="맑은 고딕" w:hAnsi="맑은 고딕" w:cs="맑은 고딕" w:hint="eastAsia"/>
          <w:lang w:eastAsia="zh-CN"/>
        </w:rPr>
        <w:t>化型染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还</w:t>
      </w:r>
      <w:r w:rsidRPr="00BC50C4">
        <w:rPr>
          <w:rFonts w:ascii="맑은 고딕" w:eastAsia="맑은 고딕" w:hAnsi="맑은 고딕" w:cs="맑은 고딕" w:hint="eastAsia"/>
          <w:lang w:eastAsia="zh-CN"/>
        </w:rPr>
        <w:t>需提交有机着色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剂</w:t>
      </w:r>
      <w:r w:rsidRPr="00BC50C4">
        <w:rPr>
          <w:rFonts w:ascii="맑은 고딕" w:eastAsia="맑은 고딕" w:hAnsi="맑은 고딕" w:cs="맑은 고딕" w:hint="eastAsia"/>
          <w:lang w:eastAsia="zh-CN"/>
        </w:rPr>
        <w:t>在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氧</w:t>
      </w:r>
      <w:r w:rsidRPr="00BC50C4">
        <w:rPr>
          <w:rFonts w:ascii="맑은 고딕" w:eastAsia="맑은 고딕" w:hAnsi="맑은 고딕" w:cs="맑은 고딕" w:hint="eastAsia"/>
          <w:lang w:eastAsia="zh-CN"/>
        </w:rPr>
        <w:t>化型染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品使用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条</w:t>
      </w:r>
      <w:r w:rsidRPr="00BC50C4">
        <w:rPr>
          <w:rFonts w:ascii="맑은 고딕" w:eastAsia="맑은 고딕" w:hAnsi="맑은 고딕" w:cs="맑은 고딕" w:hint="eastAsia"/>
          <w:lang w:eastAsia="zh-CN"/>
        </w:rPr>
        <w:t>件下的安全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评</w:t>
      </w:r>
      <w:r w:rsidRPr="00BC50C4">
        <w:rPr>
          <w:rFonts w:ascii="맑은 고딕" w:eastAsia="맑은 고딕" w:hAnsi="맑은 고딕" w:cs="맑은 고딕" w:hint="eastAsia"/>
          <w:lang w:eastAsia="zh-CN"/>
        </w:rPr>
        <w:t>估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资</w:t>
      </w:r>
      <w:r w:rsidRPr="00BC50C4">
        <w:rPr>
          <w:rFonts w:ascii="맑은 고딕" w:eastAsia="맑은 고딕" w:hAnsi="맑은 고딕" w:cs="맑은 고딕" w:hint="eastAsia"/>
          <w:lang w:eastAsia="zh-CN"/>
        </w:rPr>
        <w:t>料。</w:t>
      </w:r>
    </w:p>
    <w:p w14:paraId="6DF56330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三、</w:t>
      </w:r>
      <w:r w:rsidRPr="00BC50C4">
        <w:rPr>
          <w:rFonts w:ascii="Noto Sans KR" w:eastAsia="Noto Sans KR" w:hAnsi="Noto Sans KR" w:cs="Noto Sans KR" w:hint="eastAsia"/>
          <w:lang w:eastAsia="zh-CN"/>
        </w:rPr>
        <w:t>对</w:t>
      </w:r>
      <w:r w:rsidRPr="00BC50C4">
        <w:rPr>
          <w:rFonts w:ascii="맑은 고딕" w:eastAsia="맑은 고딕" w:hAnsi="맑은 고딕" w:cs="맑은 고딕" w:hint="eastAsia"/>
          <w:lang w:eastAsia="zh-CN"/>
        </w:rPr>
        <w:t>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品的中文名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C50C4">
        <w:rPr>
          <w:rFonts w:ascii="맑은 고딕" w:eastAsia="맑은 고딕" w:hAnsi="맑은 고딕" w:cs="맑은 고딕" w:hint="eastAsia"/>
          <w:lang w:eastAsia="zh-CN"/>
        </w:rPr>
        <w:t>后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缀</w:t>
      </w:r>
      <w:r w:rsidRPr="00BC50C4">
        <w:rPr>
          <w:rFonts w:ascii="맑은 고딕" w:eastAsia="맑은 고딕" w:hAnsi="맑은 고딕" w:cs="맑은 고딕" w:hint="eastAsia"/>
          <w:lang w:eastAsia="zh-CN"/>
        </w:rPr>
        <w:t>有什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么</w:t>
      </w:r>
      <w:r w:rsidRPr="00BC50C4">
        <w:rPr>
          <w:rFonts w:ascii="맑은 고딕" w:eastAsia="맑은 고딕" w:hAnsi="맑은 고딕" w:cs="맑은 고딕" w:hint="eastAsia"/>
          <w:lang w:eastAsia="zh-CN"/>
        </w:rPr>
        <w:t>要求？</w:t>
      </w:r>
    </w:p>
    <w:p w14:paraId="79EB1827" w14:textId="77777777" w:rsidR="00BC50C4" w:rsidRPr="00BC50C4" w:rsidRDefault="00BC50C4" w:rsidP="00BC50C4">
      <w:pPr>
        <w:rPr>
          <w:lang w:eastAsia="zh-CN"/>
        </w:rPr>
      </w:pPr>
      <w:r w:rsidRPr="00BC50C4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品中文名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C50C4">
        <w:rPr>
          <w:rFonts w:ascii="맑은 고딕" w:eastAsia="맑은 고딕" w:hAnsi="맑은 고딕" w:cs="맑은 고딕" w:hint="eastAsia"/>
          <w:lang w:eastAsia="zh-CN"/>
        </w:rPr>
        <w:t>一般由商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C50C4">
        <w:rPr>
          <w:rFonts w:ascii="맑은 고딕" w:eastAsia="맑은 고딕" w:hAnsi="맑은 고딕" w:cs="맑은 고딕" w:hint="eastAsia"/>
          <w:lang w:eastAsia="zh-CN"/>
        </w:rPr>
        <w:t>名、通用名和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属</w:t>
      </w:r>
      <w:r w:rsidRPr="00BC50C4">
        <w:rPr>
          <w:rFonts w:ascii="맑은 고딕" w:eastAsia="맑은 고딕" w:hAnsi="맑은 고딕" w:cs="맑은 고딕" w:hint="eastAsia"/>
          <w:lang w:eastAsia="zh-CN"/>
        </w:rPr>
        <w:t>性名三部分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组</w:t>
      </w:r>
      <w:r w:rsidRPr="00BC50C4">
        <w:rPr>
          <w:rFonts w:ascii="맑은 고딕" w:eastAsia="맑은 고딕" w:hAnsi="맑은 고딕" w:cs="맑은 고딕" w:hint="eastAsia"/>
          <w:lang w:eastAsia="zh-CN"/>
        </w:rPr>
        <w:t>成。不同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品的商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C50C4">
        <w:rPr>
          <w:rFonts w:ascii="맑은 고딕" w:eastAsia="맑은 고딕" w:hAnsi="맑은 고딕" w:cs="맑은 고딕" w:hint="eastAsia"/>
          <w:lang w:eastAsia="zh-CN"/>
        </w:rPr>
        <w:t>名、通用名、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属</w:t>
      </w:r>
      <w:r w:rsidRPr="00BC50C4">
        <w:rPr>
          <w:rFonts w:ascii="맑은 고딕" w:eastAsia="맑은 고딕" w:hAnsi="맑은 고딕" w:cs="맑은 고딕" w:hint="eastAsia"/>
          <w:lang w:eastAsia="zh-CN"/>
        </w:rPr>
        <w:t>性名相同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时</w:t>
      </w:r>
      <w:r w:rsidRPr="00BC50C4">
        <w:rPr>
          <w:rFonts w:ascii="맑은 고딕" w:eastAsia="맑은 고딕" w:hAnsi="맑은 고딕" w:cs="맑은 고딕" w:hint="eastAsia"/>
          <w:lang w:eastAsia="zh-CN"/>
        </w:rPr>
        <w:t>，其他需要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C50C4">
        <w:rPr>
          <w:rFonts w:ascii="맑은 고딕" w:eastAsia="맑은 고딕" w:hAnsi="맑은 고딕" w:cs="맑은 고딕" w:hint="eastAsia"/>
          <w:lang w:eastAsia="zh-CN"/>
        </w:rPr>
        <w:t>注的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内</w:t>
      </w:r>
      <w:r w:rsidRPr="00BC50C4">
        <w:rPr>
          <w:rFonts w:ascii="맑은 고딕" w:eastAsia="맑은 고딕" w:hAnsi="맑은 고딕" w:cs="맑은 고딕" w:hint="eastAsia"/>
          <w:lang w:eastAsia="zh-CN"/>
        </w:rPr>
        <w:t>容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BC50C4">
        <w:rPr>
          <w:rFonts w:ascii="맑은 고딕" w:eastAsia="맑은 고딕" w:hAnsi="맑은 고딕" w:cs="맑은 고딕" w:hint="eastAsia"/>
          <w:lang w:eastAsia="zh-CN"/>
        </w:rPr>
        <w:t>在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属</w:t>
      </w:r>
      <w:r w:rsidRPr="00BC50C4">
        <w:rPr>
          <w:rFonts w:ascii="맑은 고딕" w:eastAsia="맑은 고딕" w:hAnsi="맑은 고딕" w:cs="맑은 고딕" w:hint="eastAsia"/>
          <w:lang w:eastAsia="zh-CN"/>
        </w:rPr>
        <w:t>性名后加以注明，包括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颜</w:t>
      </w:r>
      <w:r w:rsidRPr="00BC50C4">
        <w:rPr>
          <w:rFonts w:ascii="맑은 고딕" w:eastAsia="맑은 고딕" w:hAnsi="맑은 고딕" w:cs="맑은 고딕" w:hint="eastAsia"/>
          <w:lang w:eastAsia="zh-CN"/>
        </w:rPr>
        <w:t>色或者色</w:t>
      </w:r>
      <w:r w:rsidRPr="00BC50C4">
        <w:rPr>
          <w:rFonts w:ascii="Noto Sans KR" w:eastAsia="Noto Sans KR" w:hAnsi="Noto Sans KR" w:cs="Noto Sans KR" w:hint="eastAsia"/>
          <w:lang w:eastAsia="zh-CN"/>
        </w:rPr>
        <w:t>号</w:t>
      </w:r>
      <w:r w:rsidRPr="00BC50C4">
        <w:rPr>
          <w:rFonts w:ascii="맑은 고딕" w:eastAsia="맑은 고딕" w:hAnsi="맑은 고딕" w:cs="맑은 고딕" w:hint="eastAsia"/>
          <w:lang w:eastAsia="zh-CN"/>
        </w:rPr>
        <w:t>、</w:t>
      </w:r>
      <w:r w:rsidRPr="00BC50C4">
        <w:rPr>
          <w:rFonts w:ascii="Noto Sans KR" w:eastAsia="Noto Sans KR" w:hAnsi="Noto Sans KR" w:cs="Noto Sans KR" w:hint="eastAsia"/>
          <w:lang w:eastAsia="zh-CN"/>
        </w:rPr>
        <w:t>气</w:t>
      </w:r>
      <w:r w:rsidRPr="00BC50C4">
        <w:rPr>
          <w:rFonts w:ascii="맑은 고딕" w:eastAsia="맑은 고딕" w:hAnsi="맑은 고딕" w:cs="맑은 고딕" w:hint="eastAsia"/>
          <w:lang w:eastAsia="zh-CN"/>
        </w:rPr>
        <w:t>味、适用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发质</w:t>
      </w:r>
      <w:r w:rsidRPr="00BC50C4">
        <w:rPr>
          <w:rFonts w:ascii="맑은 고딕" w:eastAsia="맑은 고딕" w:hAnsi="맑은 고딕" w:cs="맑은 고딕" w:hint="eastAsia"/>
          <w:lang w:eastAsia="zh-CN"/>
        </w:rPr>
        <w:t>或者特定人群等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内</w:t>
      </w:r>
      <w:r w:rsidRPr="00BC50C4">
        <w:rPr>
          <w:rFonts w:ascii="맑은 고딕" w:eastAsia="맑은 고딕" w:hAnsi="맑은 고딕" w:cs="맑은 고딕" w:hint="eastAsia"/>
          <w:lang w:eastAsia="zh-CN"/>
        </w:rPr>
        <w:t>容。中文名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称</w:t>
      </w:r>
      <w:r w:rsidRPr="00BC50C4">
        <w:rPr>
          <w:rFonts w:ascii="맑은 고딕" w:eastAsia="맑은 고딕" w:hAnsi="맑은 고딕" w:cs="맑은 고딕" w:hint="eastAsia"/>
          <w:lang w:eastAsia="zh-CN"/>
        </w:rPr>
        <w:t>的后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缀</w:t>
      </w:r>
      <w:r w:rsidRPr="00BC50C4">
        <w:rPr>
          <w:rFonts w:ascii="맑은 고딕" w:eastAsia="맑은 고딕" w:hAnsi="맑은 고딕" w:cs="맑은 고딕" w:hint="eastAsia"/>
          <w:lang w:eastAsia="zh-CN"/>
        </w:rPr>
        <w:t>不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C50C4">
        <w:rPr>
          <w:rFonts w:ascii="맑은 고딕" w:eastAsia="맑은 고딕" w:hAnsi="맑은 고딕" w:cs="맑은 고딕" w:hint="eastAsia"/>
          <w:lang w:eastAsia="zh-CN"/>
        </w:rPr>
        <w:t>使用不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属</w:t>
      </w:r>
      <w:r w:rsidRPr="00BC50C4">
        <w:rPr>
          <w:rFonts w:ascii="맑은 고딕" w:eastAsia="맑은 고딕" w:hAnsi="맑은 고딕" w:cs="맑은 고딕" w:hint="eastAsia"/>
          <w:lang w:eastAsia="zh-CN"/>
        </w:rPr>
        <w:t>于上述情形的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词汇</w:t>
      </w:r>
      <w:r w:rsidRPr="00BC50C4">
        <w:rPr>
          <w:rFonts w:ascii="맑은 고딕" w:eastAsia="맑은 고딕" w:hAnsi="맑은 고딕" w:cs="맑은 고딕" w:hint="eastAsia"/>
          <w:lang w:eastAsia="zh-CN"/>
        </w:rPr>
        <w:t>，如</w:t>
      </w:r>
      <w:r w:rsidRPr="00BC50C4">
        <w:rPr>
          <w:lang w:eastAsia="zh-CN"/>
        </w:rPr>
        <w:t>“植物蛋白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调</w:t>
      </w:r>
      <w:r w:rsidRPr="00BC50C4">
        <w:rPr>
          <w:rFonts w:ascii="맑은 고딕" w:eastAsia="맑은 고딕" w:hAnsi="맑은 고딕" w:cs="맑은 고딕" w:hint="eastAsia"/>
          <w:lang w:eastAsia="zh-CN"/>
        </w:rPr>
        <w:t>理型</w:t>
      </w:r>
      <w:r w:rsidRPr="00BC50C4">
        <w:rPr>
          <w:lang w:eastAsia="zh-CN"/>
        </w:rPr>
        <w:t>”“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氨</w:t>
      </w:r>
      <w:r w:rsidRPr="00BC50C4">
        <w:rPr>
          <w:rFonts w:ascii="맑은 고딕" w:eastAsia="맑은 고딕" w:hAnsi="맑은 고딕" w:cs="맑은 고딕" w:hint="eastAsia"/>
          <w:lang w:eastAsia="zh-CN"/>
        </w:rPr>
        <w:t>基酸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护</w:t>
      </w:r>
      <w:r w:rsidRPr="00BC50C4">
        <w:rPr>
          <w:rFonts w:ascii="맑은 고딕" w:eastAsia="맑은 고딕" w:hAnsi="맑은 고딕" w:cs="맑은 고딕" w:hint="eastAsia"/>
          <w:lang w:eastAsia="zh-CN"/>
        </w:rPr>
        <w:t>理型</w:t>
      </w:r>
      <w:r w:rsidRPr="00BC50C4">
        <w:rPr>
          <w:lang w:eastAsia="zh-CN"/>
        </w:rPr>
        <w:t>”等；描述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颜</w:t>
      </w:r>
      <w:r w:rsidRPr="00BC50C4">
        <w:rPr>
          <w:rFonts w:ascii="맑은 고딕" w:eastAsia="맑은 고딕" w:hAnsi="맑은 고딕" w:cs="맑은 고딕" w:hint="eastAsia"/>
          <w:lang w:eastAsia="zh-CN"/>
        </w:rPr>
        <w:t>色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时应</w:t>
      </w:r>
      <w:r w:rsidRPr="00BC50C4">
        <w:rPr>
          <w:rFonts w:ascii="맑은 고딕" w:eastAsia="맑은 고딕" w:hAnsi="맑은 고딕" w:cs="맑은 고딕" w:hint="eastAsia"/>
          <w:lang w:eastAsia="zh-CN"/>
        </w:rPr>
        <w:t>使用</w:t>
      </w:r>
      <w:r w:rsidRPr="00BC50C4">
        <w:rPr>
          <w:lang w:eastAsia="zh-CN"/>
        </w:rPr>
        <w:t>“咖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啡</w:t>
      </w:r>
      <w:r w:rsidRPr="00BC50C4">
        <w:rPr>
          <w:rFonts w:ascii="맑은 고딕" w:eastAsia="맑은 고딕" w:hAnsi="맑은 고딕" w:cs="맑은 고딕" w:hint="eastAsia"/>
          <w:lang w:eastAsia="zh-CN"/>
        </w:rPr>
        <w:t>色</w:t>
      </w:r>
      <w:r w:rsidRPr="00BC50C4">
        <w:rPr>
          <w:lang w:eastAsia="zh-CN"/>
        </w:rPr>
        <w:t>”“巧克力色”等指代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颜</w:t>
      </w:r>
      <w:r w:rsidRPr="00BC50C4">
        <w:rPr>
          <w:rFonts w:ascii="맑은 고딕" w:eastAsia="맑은 고딕" w:hAnsi="맑은 고딕" w:cs="맑은 고딕" w:hint="eastAsia"/>
          <w:lang w:eastAsia="zh-CN"/>
        </w:rPr>
        <w:t>色的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词语</w:t>
      </w:r>
      <w:r w:rsidRPr="00BC50C4">
        <w:rPr>
          <w:rFonts w:ascii="맑은 고딕" w:eastAsia="맑은 고딕" w:hAnsi="맑은 고딕" w:cs="맑은 고딕" w:hint="eastAsia"/>
          <w:lang w:eastAsia="zh-CN"/>
        </w:rPr>
        <w:t>，避免使用</w:t>
      </w:r>
      <w:r w:rsidRPr="00BC50C4">
        <w:rPr>
          <w:lang w:eastAsia="zh-CN"/>
        </w:rPr>
        <w:t>“咖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啡</w:t>
      </w:r>
      <w:r w:rsidRPr="00BC50C4">
        <w:rPr>
          <w:lang w:eastAsia="zh-CN"/>
        </w:rPr>
        <w:t>”“巧克力”等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词语</w:t>
      </w:r>
      <w:r w:rsidRPr="00BC50C4">
        <w:rPr>
          <w:rFonts w:ascii="맑은 고딕" w:eastAsia="맑은 고딕" w:hAnsi="맑은 고딕" w:cs="맑은 고딕" w:hint="eastAsia"/>
          <w:lang w:eastAsia="zh-CN"/>
        </w:rPr>
        <w:t>。</w:t>
      </w:r>
    </w:p>
    <w:p w14:paraId="4B0A89C7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四、染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执</w:t>
      </w:r>
      <w:r w:rsidRPr="00BC50C4">
        <w:rPr>
          <w:rFonts w:ascii="맑은 고딕" w:eastAsia="맑은 고딕" w:hAnsi="맑은 고딕" w:cs="맑은 고딕" w:hint="eastAsia"/>
          <w:lang w:eastAsia="zh-CN"/>
        </w:rPr>
        <w:t>行的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C50C4">
        <w:rPr>
          <w:rFonts w:ascii="맑은 고딕" w:eastAsia="맑은 고딕" w:hAnsi="맑은 고딕" w:cs="맑은 고딕" w:hint="eastAsia"/>
          <w:lang w:eastAsia="zh-CN"/>
        </w:rPr>
        <w:t>准中，如何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设</w:t>
      </w:r>
      <w:r w:rsidRPr="00BC50C4">
        <w:rPr>
          <w:rFonts w:ascii="맑은 고딕" w:eastAsia="맑은 고딕" w:hAnsi="맑은 고딕" w:cs="맑은 고딕" w:hint="eastAsia"/>
          <w:lang w:eastAsia="zh-CN"/>
        </w:rPr>
        <w:t>置染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关项</w:t>
      </w:r>
      <w:r w:rsidRPr="00BC50C4">
        <w:rPr>
          <w:rFonts w:ascii="맑은 고딕" w:eastAsia="맑은 고딕" w:hAnsi="맑은 고딕" w:cs="맑은 고딕" w:hint="eastAsia"/>
          <w:lang w:eastAsia="zh-CN"/>
        </w:rPr>
        <w:t>目？</w:t>
      </w:r>
    </w:p>
    <w:p w14:paraId="6E5469A3" w14:textId="77777777" w:rsidR="00BC50C4" w:rsidRPr="00BC50C4" w:rsidRDefault="00BC50C4" w:rsidP="00BC50C4">
      <w:pPr>
        <w:rPr>
          <w:lang w:eastAsia="zh-CN"/>
        </w:rPr>
      </w:pPr>
      <w:r w:rsidRPr="00BC50C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C50C4">
        <w:rPr>
          <w:rFonts w:ascii="맑은 고딕" w:eastAsia="맑은 고딕" w:hAnsi="맑은 고딕" w:cs="맑은 고딕" w:hint="eastAsia"/>
          <w:lang w:eastAsia="zh-CN"/>
        </w:rPr>
        <w:t>根据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品配方中所含染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设</w:t>
      </w:r>
      <w:r w:rsidRPr="00BC50C4">
        <w:rPr>
          <w:rFonts w:ascii="맑은 고딕" w:eastAsia="맑은 고딕" w:hAnsi="맑은 고딕" w:cs="맑은 고딕" w:hint="eastAsia"/>
          <w:lang w:eastAsia="zh-CN"/>
        </w:rPr>
        <w:t>置相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C50C4">
        <w:rPr>
          <w:rFonts w:ascii="맑은 고딕" w:eastAsia="맑은 고딕" w:hAnsi="맑은 고딕" w:cs="맑은 고딕" w:hint="eastAsia"/>
          <w:lang w:eastAsia="zh-CN"/>
        </w:rPr>
        <w:t>的染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指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标</w:t>
      </w:r>
      <w:r w:rsidRPr="00BC50C4">
        <w:rPr>
          <w:rFonts w:ascii="맑은 고딕" w:eastAsia="맑은 고딕" w:hAnsi="맑은 고딕" w:cs="맑은 고딕" w:hint="eastAsia"/>
          <w:lang w:eastAsia="zh-CN"/>
        </w:rPr>
        <w:t>及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质</w:t>
      </w:r>
      <w:r w:rsidRPr="00BC50C4">
        <w:rPr>
          <w:rFonts w:ascii="맑은 고딕" w:eastAsia="맑은 고딕" w:hAnsi="맑은 고딕" w:cs="맑은 고딕" w:hint="eastAsia"/>
          <w:lang w:eastAsia="zh-CN"/>
        </w:rPr>
        <w:t>量控制措施（包括《化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BC50C4">
        <w:rPr>
          <w:rFonts w:ascii="맑은 고딕" w:eastAsia="맑은 고딕" w:hAnsi="맑은 고딕" w:cs="맑은 고딕" w:hint="eastAsia"/>
          <w:lang w:eastAsia="zh-CN"/>
        </w:rPr>
        <w:t>范》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暂</w:t>
      </w:r>
      <w:r w:rsidRPr="00BC50C4">
        <w:rPr>
          <w:rFonts w:ascii="맑은 고딕" w:eastAsia="맑은 고딕" w:hAnsi="맑은 고딕" w:cs="맑은 고딕" w:hint="eastAsia"/>
          <w:lang w:eastAsia="zh-CN"/>
        </w:rPr>
        <w:t>无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BC50C4">
        <w:rPr>
          <w:rFonts w:ascii="맑은 고딕" w:eastAsia="맑은 고딕" w:hAnsi="맑은 고딕" w:cs="맑은 고딕" w:hint="eastAsia"/>
          <w:lang w:eastAsia="zh-CN"/>
        </w:rPr>
        <w:t>方法的染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），确保能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够</w:t>
      </w:r>
      <w:r w:rsidRPr="00BC50C4">
        <w:rPr>
          <w:rFonts w:ascii="맑은 고딕" w:eastAsia="맑은 고딕" w:hAnsi="맑은 고딕" w:cs="맑은 고딕" w:hint="eastAsia"/>
          <w:lang w:eastAsia="zh-CN"/>
        </w:rPr>
        <w:t>全面、准确反映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产</w:t>
      </w:r>
      <w:r w:rsidRPr="00BC50C4">
        <w:rPr>
          <w:rFonts w:ascii="맑은 고딕" w:eastAsia="맑은 고딕" w:hAnsi="맑은 고딕" w:cs="맑은 고딕" w:hint="eastAsia"/>
          <w:lang w:eastAsia="zh-CN"/>
        </w:rPr>
        <w:t>品的染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发剂质</w:t>
      </w:r>
      <w:r w:rsidRPr="00BC50C4">
        <w:rPr>
          <w:rFonts w:ascii="맑은 고딕" w:eastAsia="맑은 고딕" w:hAnsi="맑은 고딕" w:cs="맑은 고딕" w:hint="eastAsia"/>
          <w:lang w:eastAsia="zh-CN"/>
        </w:rPr>
        <w:t>量控制情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况</w:t>
      </w:r>
      <w:r w:rsidRPr="00BC50C4">
        <w:rPr>
          <w:rFonts w:ascii="맑은 고딕" w:eastAsia="맑은 고딕" w:hAnsi="맑은 고딕" w:cs="맑은 고딕" w:hint="eastAsia"/>
          <w:lang w:eastAsia="zh-CN"/>
        </w:rPr>
        <w:t>。</w:t>
      </w:r>
    </w:p>
    <w:p w14:paraId="376583F5" w14:textId="77777777" w:rsidR="00BC50C4" w:rsidRPr="00BC50C4" w:rsidRDefault="00BC50C4" w:rsidP="00BC50C4">
      <w:pPr>
        <w:rPr>
          <w:lang w:eastAsia="zh-CN"/>
        </w:rPr>
      </w:pPr>
      <w:r w:rsidRPr="00BC50C4">
        <w:rPr>
          <w:lang w:eastAsia="zh-CN"/>
        </w:rPr>
        <w:t>五、染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BC50C4">
        <w:rPr>
          <w:rFonts w:ascii="맑은 고딕" w:eastAsia="맑은 고딕" w:hAnsi="맑은 고딕" w:cs="맑은 고딕" w:hint="eastAsia"/>
          <w:lang w:eastAsia="zh-CN"/>
        </w:rPr>
        <w:t>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检验时</w:t>
      </w:r>
      <w:r w:rsidRPr="00BC50C4">
        <w:rPr>
          <w:rFonts w:ascii="맑은 고딕" w:eastAsia="맑은 고딕" w:hAnsi="맑은 고딕" w:cs="맑은 고딕" w:hint="eastAsia"/>
          <w:lang w:eastAsia="zh-CN"/>
        </w:rPr>
        <w:t>需要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检测哪</w:t>
      </w:r>
      <w:r w:rsidRPr="00BC50C4">
        <w:rPr>
          <w:rFonts w:ascii="맑은 고딕" w:eastAsia="맑은 고딕" w:hAnsi="맑은 고딕" w:cs="맑은 고딕" w:hint="eastAsia"/>
          <w:lang w:eastAsia="zh-CN"/>
        </w:rPr>
        <w:t>些染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？</w:t>
      </w:r>
    </w:p>
    <w:p w14:paraId="51D4047B" w14:textId="6E3D399C" w:rsidR="007B5828" w:rsidRPr="00BC50C4" w:rsidRDefault="00BC50C4">
      <w:pPr>
        <w:rPr>
          <w:rFonts w:hint="eastAsia"/>
        </w:rPr>
      </w:pPr>
      <w:r w:rsidRPr="00BC50C4">
        <w:rPr>
          <w:lang w:eastAsia="zh-CN"/>
        </w:rPr>
        <w:t>依据《化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맑은 고딕" w:eastAsia="맑은 고딕" w:hAnsi="맑은 고딕" w:cs="맑은 고딕" w:hint="eastAsia"/>
          <w:lang w:eastAsia="zh-CN"/>
        </w:rPr>
        <w:t>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C50C4">
        <w:rPr>
          <w:rFonts w:ascii="맑은 고딕" w:eastAsia="맑은 고딕" w:hAnsi="맑은 고딕" w:cs="맑은 고딕" w:hint="eastAsia"/>
          <w:lang w:eastAsia="zh-CN"/>
        </w:rPr>
        <w:t>案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BC50C4">
        <w:rPr>
          <w:rFonts w:ascii="맑은 고딕" w:eastAsia="맑은 고딕" w:hAnsi="맑은 고딕" w:cs="맑은 고딕" w:hint="eastAsia"/>
          <w:lang w:eastAsia="zh-CN"/>
        </w:rPr>
        <w:t>工作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C50C4">
        <w:rPr>
          <w:rFonts w:ascii="맑은 고딕" w:eastAsia="맑은 고딕" w:hAnsi="맑은 고딕" w:cs="맑은 고딕" w:hint="eastAsia"/>
          <w:lang w:eastAsia="zh-CN"/>
        </w:rPr>
        <w:t>范》，</w:t>
      </w:r>
      <w:r w:rsidRPr="00BC50C4">
        <w:rPr>
          <w:rFonts w:ascii="Noto Sans KR" w:eastAsia="Noto Sans KR" w:hAnsi="Noto Sans KR" w:cs="Noto Sans KR" w:hint="eastAsia"/>
          <w:lang w:eastAsia="zh-CN"/>
        </w:rPr>
        <w:t>对</w:t>
      </w:r>
      <w:r w:rsidRPr="00BC50C4">
        <w:rPr>
          <w:rFonts w:ascii="맑은 고딕" w:eastAsia="맑은 고딕" w:hAnsi="맑은 고딕" w:cs="맑은 고딕" w:hint="eastAsia"/>
          <w:lang w:eastAsia="zh-CN"/>
        </w:rPr>
        <w:t>于配方中含有且《化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BC50C4">
        <w:rPr>
          <w:rFonts w:ascii="맑은 고딕" w:eastAsia="맑은 고딕" w:hAnsi="맑은 고딕" w:cs="맑은 고딕" w:hint="eastAsia"/>
          <w:lang w:eastAsia="zh-CN"/>
        </w:rPr>
        <w:t>范》已有相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应检验</w:t>
      </w:r>
      <w:r w:rsidRPr="00BC50C4">
        <w:rPr>
          <w:rFonts w:ascii="맑은 고딕" w:eastAsia="맑은 고딕" w:hAnsi="맑은 고딕" w:cs="맑은 고딕" w:hint="eastAsia"/>
          <w:lang w:eastAsia="zh-CN"/>
        </w:rPr>
        <w:t>方法（含</w:t>
      </w:r>
      <w:r w:rsidRPr="00BC50C4">
        <w:rPr>
          <w:lang w:eastAsia="zh-CN"/>
        </w:rPr>
        <w:t>“第四章 6 着色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剂检验</w:t>
      </w:r>
      <w:r w:rsidRPr="00BC50C4">
        <w:rPr>
          <w:rFonts w:ascii="맑은 고딕" w:eastAsia="맑은 고딕" w:hAnsi="맑은 고딕" w:cs="맑은 고딕" w:hint="eastAsia"/>
          <w:lang w:eastAsia="zh-CN"/>
        </w:rPr>
        <w:t>方法</w:t>
      </w:r>
      <w:r w:rsidRPr="00BC50C4">
        <w:rPr>
          <w:lang w:eastAsia="zh-CN"/>
        </w:rPr>
        <w:t>”）的染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BC50C4">
        <w:rPr>
          <w:rFonts w:ascii="맑은 고딕" w:eastAsia="맑은 고딕" w:hAnsi="맑은 고딕" w:cs="맑은 고딕" w:hint="eastAsia"/>
          <w:lang w:eastAsia="zh-CN"/>
        </w:rPr>
        <w:t>，均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应</w:t>
      </w:r>
      <w:r w:rsidRPr="00BC50C4">
        <w:rPr>
          <w:rFonts w:ascii="맑은 고딕" w:eastAsia="맑은 고딕" w:hAnsi="맑은 고딕" w:cs="맑은 고딕" w:hint="eastAsia"/>
          <w:lang w:eastAsia="zh-CN"/>
        </w:rPr>
        <w:t>在注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检验时</w:t>
      </w:r>
      <w:r w:rsidRPr="00BC50C4">
        <w:rPr>
          <w:rFonts w:ascii="맑은 고딕" w:eastAsia="맑은 고딕" w:hAnsi="맑은 고딕" w:cs="맑은 고딕" w:hint="eastAsia"/>
          <w:lang w:eastAsia="zh-CN"/>
        </w:rPr>
        <w:t>按《化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BC50C4">
        <w:rPr>
          <w:rFonts w:ascii="맑은 고딕" w:eastAsia="맑은 고딕" w:hAnsi="맑은 고딕" w:cs="맑은 고딕" w:hint="eastAsia"/>
          <w:lang w:eastAsia="zh-CN"/>
        </w:rPr>
        <w:t>品注</w:t>
      </w:r>
      <w:r w:rsidRPr="00BC50C4">
        <w:rPr>
          <w:rFonts w:ascii="Noto Sans KR" w:eastAsia="Noto Sans KR" w:hAnsi="Noto Sans KR" w:cs="Noto Sans KR" w:hint="eastAsia"/>
          <w:lang w:eastAsia="zh-CN"/>
        </w:rPr>
        <w:t>册</w:t>
      </w:r>
      <w:r w:rsidRPr="00BC50C4">
        <w:rPr>
          <w:rFonts w:ascii="맑은 고딕" w:eastAsia="맑은 고딕" w:hAnsi="맑은 고딕" w:cs="맑은 고딕" w:hint="eastAsia"/>
          <w:lang w:eastAsia="zh-CN"/>
        </w:rPr>
        <w:t>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备</w:t>
      </w:r>
      <w:r w:rsidRPr="00BC50C4">
        <w:rPr>
          <w:rFonts w:ascii="맑은 고딕" w:eastAsia="맑은 고딕" w:hAnsi="맑은 고딕" w:cs="맑은 고딕" w:hint="eastAsia"/>
          <w:lang w:eastAsia="zh-CN"/>
        </w:rPr>
        <w:t>案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BC50C4">
        <w:rPr>
          <w:rFonts w:ascii="맑은 고딕" w:eastAsia="맑은 고딕" w:hAnsi="맑은 고딕" w:cs="맑은 고딕" w:hint="eastAsia"/>
          <w:lang w:eastAsia="zh-CN"/>
        </w:rPr>
        <w:t>工作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规</w:t>
      </w:r>
      <w:r w:rsidRPr="00BC50C4">
        <w:rPr>
          <w:rFonts w:ascii="맑은 고딕" w:eastAsia="맑은 고딕" w:hAnsi="맑은 고딕" w:cs="맑은 고딕" w:hint="eastAsia"/>
          <w:lang w:eastAsia="zh-CN"/>
        </w:rPr>
        <w:t>范》要求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进</w:t>
      </w:r>
      <w:r w:rsidRPr="00BC50C4">
        <w:rPr>
          <w:rFonts w:ascii="맑은 고딕" w:eastAsia="맑은 고딕" w:hAnsi="맑은 고딕" w:cs="맑은 고딕" w:hint="eastAsia"/>
          <w:lang w:eastAsia="zh-CN"/>
        </w:rPr>
        <w:t>行</w:t>
      </w:r>
      <w:r w:rsidRPr="00BC50C4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BC50C4">
        <w:rPr>
          <w:lang w:eastAsia="zh-CN"/>
        </w:rPr>
        <w:t>。</w:t>
      </w:r>
    </w:p>
    <w:sectPr w:rsidR="007B5828" w:rsidRPr="00BC50C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7D"/>
    <w:rsid w:val="003E6EBE"/>
    <w:rsid w:val="007B5828"/>
    <w:rsid w:val="009E7107"/>
    <w:rsid w:val="00A10DB6"/>
    <w:rsid w:val="00BC50C4"/>
    <w:rsid w:val="00BC607D"/>
    <w:rsid w:val="00C017E5"/>
    <w:rsid w:val="00D75364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6DD44"/>
  <w15:chartTrackingRefBased/>
  <w15:docId w15:val="{AA227B76-91E5-4F18-A1EC-A4B72CC2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C607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C6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60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607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607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607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607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607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607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C60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BC60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C607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C60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C6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C607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C60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C60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C607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C607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C607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C6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C607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C60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3</cp:revision>
  <dcterms:created xsi:type="dcterms:W3CDTF">2026-04-25T11:16:00Z</dcterms:created>
  <dcterms:modified xsi:type="dcterms:W3CDTF">2026-04-25T11:20:00Z</dcterms:modified>
</cp:coreProperties>
</file>